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FF9" w:rsidRPr="00E16139" w:rsidRDefault="00970FF9" w:rsidP="00970F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139">
        <w:rPr>
          <w:rFonts w:ascii="Times New Roman" w:eastAsia="Times New Roman" w:hAnsi="Times New Roman" w:cs="Times New Roman"/>
          <w:b/>
          <w:sz w:val="24"/>
          <w:szCs w:val="24"/>
        </w:rPr>
        <w:t>SILVA.M.M.; ROCHA, M.D. - CLARICE LISPECTOR UMA LITERATURA REVELADORA A QUALQUER TEMPO.</w:t>
      </w:r>
    </w:p>
    <w:p w:rsidR="00970FF9" w:rsidRDefault="00970FF9" w:rsidP="00354932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FF9" w:rsidRDefault="00970FF9" w:rsidP="00354932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932" w:rsidRPr="007723FF" w:rsidRDefault="00354932" w:rsidP="00970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TÍTULO: Clarice Lispector uma literatura reveladora a qualquer tempo.</w:t>
      </w:r>
    </w:p>
    <w:p w:rsidR="00354932" w:rsidRPr="007723FF" w:rsidRDefault="00354932" w:rsidP="00354932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AUTOR 1: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Mariana Marcelino Silva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TITULAÇÃO: 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Mestre em Educação pelo Programa de Pós-graduação em Estudos da Educação da </w:t>
      </w: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FLORIDA ASSEMBLY OF GOD UNIVERSITY - ITS – </w:t>
      </w:r>
      <w:proofErr w:type="spellStart"/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Theology</w:t>
      </w:r>
      <w:proofErr w:type="spellEnd"/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Sciences</w:t>
      </w:r>
      <w:proofErr w:type="spellEnd"/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Institute</w:t>
      </w:r>
      <w:proofErr w:type="spellEnd"/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 Florida USA – INC. 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>Lato Sensu - Especialização em Metodologia do Ensino da Língua Inglesa (</w:t>
      </w:r>
      <w:proofErr w:type="spellStart"/>
      <w:r w:rsidRPr="007723FF">
        <w:rPr>
          <w:rFonts w:ascii="Times New Roman" w:eastAsia="Times New Roman" w:hAnsi="Times New Roman" w:cs="Times New Roman"/>
          <w:sz w:val="24"/>
          <w:szCs w:val="24"/>
        </w:rPr>
        <w:t>UniBF</w:t>
      </w:r>
      <w:proofErr w:type="spellEnd"/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-MG- 2019). Especialista em Metodologia do Ensino em Língua Portuguesa, Literatura e Língua Espanhola </w:t>
      </w:r>
      <w:proofErr w:type="gramStart"/>
      <w:r w:rsidRPr="007723FF">
        <w:rPr>
          <w:rFonts w:ascii="Times New Roman" w:eastAsia="Times New Roman" w:hAnsi="Times New Roman" w:cs="Times New Roman"/>
          <w:sz w:val="24"/>
          <w:szCs w:val="24"/>
        </w:rPr>
        <w:t>( FAVENI</w:t>
      </w:r>
      <w:proofErr w:type="gramEnd"/>
      <w:r w:rsidRPr="007723FF">
        <w:rPr>
          <w:rFonts w:ascii="Times New Roman" w:eastAsia="Times New Roman" w:hAnsi="Times New Roman" w:cs="Times New Roman"/>
          <w:sz w:val="24"/>
          <w:szCs w:val="24"/>
        </w:rPr>
        <w:t>-MG -2016).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CARGO: 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>Docente Mestre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INSTITUIÇÃO DE ENSINO SUPERIOR A QUE O AUTOR SEJA VINCULADO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723FF">
        <w:rPr>
          <w:rFonts w:ascii="Times New Roman" w:eastAsia="Times New Roman" w:hAnsi="Times New Roman" w:cs="Times New Roman"/>
          <w:sz w:val="24"/>
          <w:szCs w:val="24"/>
          <w:highlight w:val="white"/>
        </w:rPr>
        <w:t>Centro Universitário de Desenvolvimento do Centro Oeste – UNIDESC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>– Luziânia- GO.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sz w:val="24"/>
          <w:szCs w:val="24"/>
        </w:rPr>
        <w:t>Faculdade CESB – Centro de Ensino Superior do Brasil– Valparaíso de Goiás – GO.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DEPARTAMENTO: 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>Educação/ Docente.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ÁREAS DE INTERESSE PARA PUBLICAÇÃO: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Educação, Gestão, Literatura, Linguagem, Psicologia e tecnologia.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ENDEREÇO PARA CORRESPONDÊNCIA: 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Quadra 12 casa 19, Bairro: Etapa A </w:t>
      </w:r>
      <w:proofErr w:type="gramStart"/>
      <w:r w:rsidRPr="007723FF">
        <w:rPr>
          <w:rFonts w:ascii="Times New Roman" w:eastAsia="Times New Roman" w:hAnsi="Times New Roman" w:cs="Times New Roman"/>
          <w:sz w:val="24"/>
          <w:szCs w:val="24"/>
        </w:rPr>
        <w:t>Complemento :</w:t>
      </w:r>
      <w:proofErr w:type="gramEnd"/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Valparaíso 1, Cidade: Valparaíso de Goiás. </w:t>
      </w:r>
      <w:proofErr w:type="gramStart"/>
      <w:r w:rsidRPr="007723FF">
        <w:rPr>
          <w:rFonts w:ascii="Times New Roman" w:eastAsia="Times New Roman" w:hAnsi="Times New Roman" w:cs="Times New Roman"/>
          <w:sz w:val="24"/>
          <w:szCs w:val="24"/>
        </w:rPr>
        <w:t>CEP :</w:t>
      </w:r>
      <w:proofErr w:type="gramEnd"/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72876-036 GO.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EMAIL:</w:t>
      </w:r>
      <w:r w:rsidRPr="007723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>marianamarcelino.s@gmail.com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TELEFONE: 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>(61)98132-8794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Financiamento: 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>Não houve qualquer financiamento externo, todos os recursos foram próprios.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Formato de artigo: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723FF">
        <w:rPr>
          <w:rFonts w:ascii="Times New Roman" w:eastAsia="Times New Roman" w:hAnsi="Times New Roman" w:cs="Times New Roman"/>
          <w:sz w:val="24"/>
          <w:szCs w:val="24"/>
        </w:rPr>
        <w:t>( x</w:t>
      </w:r>
      <w:proofErr w:type="gramEnd"/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 ) Artigo Original;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Conflito de Interesses: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Não há conflito de interesses na produção deste estudo.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AUTOR 2: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AUTOR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Michel Duarte da Rocha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TITULAÇÃO: 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>Licenciatura em pedagogia - Faculdade CESB - 2019. Especialização em docência do ensino superior - Faculdade CESB - 2019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CARGO: 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Docente </w:t>
      </w:r>
      <w:r>
        <w:rPr>
          <w:rFonts w:ascii="Times New Roman" w:eastAsia="Times New Roman" w:hAnsi="Times New Roman" w:cs="Times New Roman"/>
          <w:sz w:val="24"/>
          <w:szCs w:val="24"/>
        </w:rPr>
        <w:t>do ensino Superior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INSTITUIÇÃO DE ENSINO SUPERIOR A QUE O AUTOR SEJA VINCULADO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sz w:val="24"/>
          <w:szCs w:val="24"/>
        </w:rPr>
        <w:t>Faculdade CESB – Centro de Ensino Superior do Brasil– Valparaíso de Goiás – GO.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DEPARTAMENTO: 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>Educação/ Docente.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ÁREAS DE INTERESSE PARA PUBLICAÇÃO: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Educação, Gestão, Literatura, Linguagem, Filosofia.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ENDEREÇO PARA CORRESPONDÊNCIA: 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AV. 2, Quadra 4, bloco G, APT 104. Bairro: Jardim céu azul - terceira etapa. Cidade: Valparaíso de Goiás. </w:t>
      </w:r>
      <w:proofErr w:type="gramStart"/>
      <w:r w:rsidRPr="007723FF">
        <w:rPr>
          <w:rFonts w:ascii="Times New Roman" w:eastAsia="Times New Roman" w:hAnsi="Times New Roman" w:cs="Times New Roman"/>
          <w:sz w:val="24"/>
          <w:szCs w:val="24"/>
        </w:rPr>
        <w:t>CEP :</w:t>
      </w:r>
      <w:proofErr w:type="gramEnd"/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72871-145 GO.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r w:rsidRPr="007723FF">
        <w:rPr>
          <w:rFonts w:ascii="Times New Roman" w:eastAsia="Times New Roman" w:hAnsi="Times New Roman" w:cs="Times New Roman"/>
          <w:sz w:val="24"/>
          <w:szCs w:val="24"/>
          <w:u w:val="single"/>
        </w:rPr>
        <w:t>pedagogomichel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>@gmail.com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TELEFONE: 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>(61)982572719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Financiamento: 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>Não houve qualquer financiamento externo, todos os recursos foram próprios.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Formato de artigo: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723FF">
        <w:rPr>
          <w:rFonts w:ascii="Times New Roman" w:eastAsia="Times New Roman" w:hAnsi="Times New Roman" w:cs="Times New Roman"/>
          <w:sz w:val="24"/>
          <w:szCs w:val="24"/>
        </w:rPr>
        <w:t>( x</w:t>
      </w:r>
      <w:proofErr w:type="gramEnd"/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 ) Artigo Original;</w:t>
      </w:r>
    </w:p>
    <w:p w:rsidR="00354932" w:rsidRPr="007723FF" w:rsidRDefault="00354932" w:rsidP="0035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FF">
        <w:rPr>
          <w:rFonts w:ascii="Times New Roman" w:eastAsia="Times New Roman" w:hAnsi="Times New Roman" w:cs="Times New Roman"/>
          <w:b/>
          <w:sz w:val="24"/>
          <w:szCs w:val="24"/>
        </w:rPr>
        <w:t>Conflito de Interesses:</w:t>
      </w:r>
      <w:r w:rsidRPr="007723FF">
        <w:rPr>
          <w:rFonts w:ascii="Times New Roman" w:eastAsia="Times New Roman" w:hAnsi="Times New Roman" w:cs="Times New Roman"/>
          <w:sz w:val="24"/>
          <w:szCs w:val="24"/>
        </w:rPr>
        <w:t xml:space="preserve"> Não há conflito de interesses na produção deste estudo.</w:t>
      </w:r>
    </w:p>
    <w:sectPr w:rsidR="00354932" w:rsidRPr="007723FF" w:rsidSect="00E5388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32"/>
    <w:rsid w:val="00354932"/>
    <w:rsid w:val="00970FF9"/>
    <w:rsid w:val="00E5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7A0F"/>
  <w15:chartTrackingRefBased/>
  <w15:docId w15:val="{7B5E0D89-5353-476C-B0D2-47C15FC1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32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M.S.</dc:creator>
  <cp:keywords/>
  <dc:description/>
  <cp:lastModifiedBy>Mari M.S.</cp:lastModifiedBy>
  <cp:revision>3</cp:revision>
  <dcterms:created xsi:type="dcterms:W3CDTF">2020-08-07T00:39:00Z</dcterms:created>
  <dcterms:modified xsi:type="dcterms:W3CDTF">2020-09-15T12:29:00Z</dcterms:modified>
</cp:coreProperties>
</file>